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8D28E0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B12D42">
        <w:rPr>
          <w:rFonts w:ascii="Tahoma" w:hAnsi="Tahoma" w:cs="Tahoma"/>
          <w:b/>
          <w:bCs/>
          <w:sz w:val="24"/>
          <w:szCs w:val="24"/>
        </w:rPr>
        <w:t>10</w:t>
      </w:r>
      <w:bookmarkStart w:id="0" w:name="_GoBack"/>
      <w:bookmarkEnd w:id="0"/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przynależności do grupy kapitałowej*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</w:t>
      </w:r>
      <w:r w:rsidR="00C84D39" w:rsidRPr="00C84D39">
        <w:rPr>
          <w:rFonts w:ascii="Tahoma" w:hAnsi="Tahoma" w:cs="Tahoma"/>
          <w:sz w:val="24"/>
          <w:szCs w:val="24"/>
        </w:rPr>
        <w:t>Dz. U. z 2013 r. Nr poz. 907, 984 i 1047</w:t>
      </w:r>
      <w:r w:rsidRPr="008D28E0">
        <w:rPr>
          <w:rFonts w:ascii="Tahoma" w:hAnsi="Tahoma" w:cs="Tahoma"/>
          <w:sz w:val="24"/>
          <w:szCs w:val="24"/>
        </w:rPr>
        <w:t>)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="008D28E0">
        <w:rPr>
          <w:rFonts w:ascii="Tahoma" w:hAnsi="Tahoma" w:cs="Tahoma"/>
          <w:sz w:val="24"/>
          <w:szCs w:val="24"/>
        </w:rPr>
        <w:br/>
      </w:r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 xml:space="preserve">,w rozumieniu ustawy z dnia 16 lutego 2007 r. o ochronie konkurencji i konsumentów (Dz. U. Nr 50, poz.331,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E6078E" w:rsidRPr="008D28E0" w:rsidRDefault="00B7164B" w:rsidP="004A0389">
      <w:pPr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* </w:t>
      </w:r>
      <w:r w:rsidRPr="008D28E0">
        <w:rPr>
          <w:rFonts w:ascii="Tahoma" w:hAnsi="Tahoma" w:cs="Tahoma"/>
          <w:b/>
          <w:bCs/>
          <w:sz w:val="24"/>
          <w:szCs w:val="24"/>
        </w:rPr>
        <w:t>UWAGA!</w:t>
      </w: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4A0389"/>
    <w:rsid w:val="00563632"/>
    <w:rsid w:val="006F04B2"/>
    <w:rsid w:val="007056F1"/>
    <w:rsid w:val="008D28E0"/>
    <w:rsid w:val="00901C78"/>
    <w:rsid w:val="00B12D42"/>
    <w:rsid w:val="00B20717"/>
    <w:rsid w:val="00B7164B"/>
    <w:rsid w:val="00C73E22"/>
    <w:rsid w:val="00C84D39"/>
    <w:rsid w:val="00E60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12</cp:revision>
  <dcterms:created xsi:type="dcterms:W3CDTF">2013-03-04T07:57:00Z</dcterms:created>
  <dcterms:modified xsi:type="dcterms:W3CDTF">2013-10-29T07:37:00Z</dcterms:modified>
</cp:coreProperties>
</file>